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49" w:rsidRPr="00F77149" w:rsidRDefault="00F77149" w:rsidP="00F77149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gramStart"/>
      <w:r w:rsidRPr="00F771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Нужен ли мне хиджаб?</w:t>
      </w:r>
      <w:proofErr w:type="gramEnd"/>
    </w:p>
    <w:p w:rsidR="00F77149" w:rsidRDefault="00F77149" w:rsidP="00F77149">
      <w:pPr>
        <w:jc w:val="center"/>
        <w:rPr>
          <w:rFonts w:cs="Arial Unicode MS"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55" name="Picture 63" descr="http://www.islamreligion.com/articles_es/images/Why_Do_I_Wear_Hijab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islamreligion.com/articles_es/images/Why_Do_I_Wear_Hijab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149" w:rsidRDefault="00F77149" w:rsidP="00F77149">
      <w:pPr>
        <w:jc w:val="center"/>
        <w:rPr>
          <w:rFonts w:cs="Arial Unicode MS" w:hint="cs"/>
          <w:rtl/>
          <w:lang w:bidi="ar-EG"/>
        </w:rPr>
      </w:pPr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Несомненно, я не вхожу в число последователей «племени младого, непокорного». На моем теле нет татуировок, и нет даже намека на пирсинг. Я не одеваю современных кожаных курток. Честно говоря, когда окружающие видят меня, они сразу же относят меня к категории так называемых «забитых, порабощенных мусульманок». Наиболее смелые из них подходят ко мне и задают, как правило, одни и те же вопросы: «Это ваши родители заставляют вас одеваться таким образом?» или «Вам не кажется, что подобная одежда ущемляет ваше женское достоинство?»</w:t>
      </w:r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Совсем недавно, две девушки в одной из школ Монреаля были отчислены только за то, что они одевались также как я. Удивительно, кусок ткани, который отличает нашу мусульманскую женскую одежду от одежды окружающих, становится камнем преткновения в наших взаимоотношениях. А может они боятся, что под моей одеждой я прячу автомат?! Конечно же, корни данной проблемы лежат далеко за пределами простого клочка ткани. Я, подобно миллионам женщин, исповедующих Ислам по всему миру, ношу хиджаб – мусульманскую женскую одежду. Концепция хиджаба, вопреки распространенному мнению, является, по своей сути, одним из фундаментальных аспектов, гарантирующих женщинам расширение их возможностей</w:t>
      </w:r>
      <w:bookmarkStart w:id="0" w:name="_ftnref13495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HYPERLINK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http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://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www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islamreligion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.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com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ru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articles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/525/" \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l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"_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ftn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>13495" \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o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" Под \«расширением возможностей женщин\» сегодня подразумевается концепция усиления влияния женщин, в частности на характер власти (политическая стратегия продвижения интересов женщин, выдвинутая женской сетью 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DAWN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в ходе Третьей Всемирной конференции по положению женщин в Найроби в 1985 г. и подтвержденная на Четвертой Всемирной конференции по положению женщин в Пекине в 1995 г). Однако из контекста данной статьи понятно, что автор имеет в виду нечто другое, а именно то, что хиджаб может быть тем аспектом, который позволит женщине занять достойное, уважаемое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 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instrText xml:space="preserve"> место в обществе. Примечание переводчика. " </w:instrTex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77149">
        <w:rPr>
          <w:rFonts w:ascii="Times New Roman" w:eastAsia="Times New Roman" w:hAnsi="Times New Roman" w:cs="Times New Roman"/>
          <w:color w:val="800080"/>
          <w:position w:val="2"/>
          <w:sz w:val="23"/>
          <w:u w:val="single"/>
          <w:lang w:val="ru-RU"/>
        </w:rPr>
        <w:t>[1]</w: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Когда я надеваю одежду, закрывающую все мое тело, я автоматически лишаю окружающих возможности судить обо мне по моей внешности. Сравните это с сегодняшней действительностью, когда люди втискивают себя в рамки, которые определяет для них современная мода, только лишь для того чтобы не попасть в разряд «белых ворон». </w: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Они вынуждены надевать «подобающую» одежду, носить «подобающие» драгоценности, делать «подходящую» прическу и «подобающий» макияж.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Насколько же развитыми могут быть духовные и душевные качества человека, ставшего рабом такого общества?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Конечно, у меня есть тело, мой физический облик.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Но это лишь оболочка, внутри которой скрывается свободный разум и твердая воля.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Мое тело слишком дорого мне, чтобы использовать </w:t>
      </w:r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его для рекламы всевозможных товаров, начиная с бутылки дешевого пива и кончая дорогими автомобилями.</w:t>
      </w:r>
      <w:proofErr w:type="gramEnd"/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Ценности современного мира настолько ничтожны, что внешность человека и его телесные формы становятся главным определяющим фактором, тогда как духовный облик отходит на второй план или же игнорируется вовсе.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Не верьте тому, кто утверждает, что женщины в светском обществе получили полную свободу.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какой свободе может идти речь, когда современная девушка, выходя из дома, знает, что все части ее «свободного» тела будут тщательно изучены каждым, у кого есть глаза!</w:t>
      </w:r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В хиджабе я чувствую себя в безопасности от всего этого.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Я уверена, что никто не посмотрит на меня оценивающем, похотливым взглядом, пытаясь определить мой характер, исходя из длины моей юбки.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Хиджаб – это барьер между мной и окружающими меня хищниками.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 –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человек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, и моя половая принадлежность не должна быть причиной моих унижений.</w:t>
      </w:r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Одной из самых горьких реальностей сегодняшнего дня является миф о существовании так называемого эталона женской красоты.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Читая популярные журналы для молодежи, вы неизменно натыкаетесь на известия о том, какая же внешность на этот момент считается идеальной.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И если ваши формы отличаются от эталонных, вам придется заняться собой, не так ли?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 можно оставаться красивой, имея вес на пару килограммов больше того, что для вас определили как идеал.</w:t>
      </w:r>
      <w:proofErr w:type="gramEnd"/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Посмотрите на рекламные проспекты и видеоролики.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 вы не видите, что женщину нещадно эксплуатируют, чтобы продать тот или иной товар?!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Сколько ей лет?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Насколько она привлекательна?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Во что одета?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Как правило – это двадцатилетняя девушка, высокая, с роскошными формами и, несомненно, худая и практически без одежды.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И этот облик насаждается нам в качестве идеала.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мы позволяем манипулировать нами?!!!</w:t>
      </w:r>
      <w:proofErr w:type="gramEnd"/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Можете верить этому или нет, но женщина 90-х годов стала рабыней нескончаемых шаблонов.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Ее заставляют торговать собой и идти на поводу сомнительных идеалов.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Мы все привыкли к этому, и поэтому, без содрогания наблюдаем за тринадцатилетними молодыми леди, которые, не колеблясь, вызывают рвоту, узнав, что они употребили в пищу на несколько граммов больше еды, чем положено для поддержания идеального веса.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И нас уже не ужасают участившиеся случаи самоубийств среди молодых девушек, которые отчаялись похудеть на несколько килограмм, отделяющие их от эталона.</w:t>
      </w:r>
      <w:proofErr w:type="gramEnd"/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Когда меня спрашивают, чувствую ли я себя ущемленной в правах, я откровенно говорю, что нет.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Это мой выбор.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Мне нравится осознавать, что я сама управляю тем, как меня воспринимают остальные.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Я горжусь, что не позволяю другим использовать мое тело.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Я освободилась от рабства моды и всего, что эксплуатирует женщину.</w:t>
      </w:r>
      <w:proofErr w:type="gramEnd"/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Мое тело – мое дело.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Я не позволю кому-либо определять для меня ложные идеалы или оценивать мою красоту.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Я отвечаю – нет, тем, кто говорит, что Ислам нарушает мои сексуальные права.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Моя религия гарантирует мне мои сексуальные права.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Я благодарна Создателю за то, что Он избавил меня от участи тех, чей смысл жизни - это погоня за «эталонным» весом или поиск губной помады, идеально соответствующей оттенку их кожи.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Ислам определил для меня иные приоритеты…</w:t>
      </w:r>
    </w:p>
    <w:p w:rsidR="00F77149" w:rsidRPr="00F77149" w:rsidRDefault="00F77149" w:rsidP="00F7714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И если вы встретите меня или моих подруг – не смотрите на нас с состраданием.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77149">
        <w:rPr>
          <w:rFonts w:ascii="Times New Roman" w:eastAsia="Times New Roman" w:hAnsi="Times New Roman" w:cs="Times New Roman"/>
          <w:color w:val="000000"/>
          <w:sz w:val="26"/>
          <w:szCs w:val="26"/>
        </w:rPr>
        <w:t>Мы не рабыни.</w:t>
      </w:r>
      <w:proofErr w:type="gramEnd"/>
      <w:r w:rsidRPr="00F7714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77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МЫ –</w:t>
      </w:r>
      <w:r w:rsidRPr="00F77149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F7714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СВОБОДНЫЕ ЛЮДИ!</w:t>
      </w:r>
    </w:p>
    <w:p w:rsidR="00F77149" w:rsidRPr="00F77149" w:rsidRDefault="00F77149" w:rsidP="00F7714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F77149">
        <w:rPr>
          <w:rFonts w:ascii="Arial" w:eastAsia="Times New Roman" w:hAnsi="Arial" w:cs="Arial"/>
          <w:color w:val="000000"/>
        </w:rPr>
        <w:br w:type="textWrapping" w:clear="all"/>
      </w:r>
    </w:p>
    <w:p w:rsidR="00F77149" w:rsidRPr="00F77149" w:rsidRDefault="00F77149" w:rsidP="00F7714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F77149">
        <w:rPr>
          <w:rFonts w:ascii="Arial" w:eastAsia="Times New Roman" w:hAnsi="Arial" w:cs="Arial"/>
          <w:color w:val="000000"/>
        </w:rPr>
        <w:pict>
          <v:rect id="_x0000_i1025" style="width:155pt;height:1.5pt" o:hrpct="0" o:hralign="center" o:hrstd="t" o:hr="t" fillcolor="#a0a0a0" stroked="f"/>
        </w:pict>
      </w:r>
    </w:p>
    <w:p w:rsidR="00F77149" w:rsidRPr="00F77149" w:rsidRDefault="00F77149" w:rsidP="00F7714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F77149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Примечания:</w:t>
      </w:r>
    </w:p>
    <w:bookmarkStart w:id="1" w:name="_ftn13495"/>
    <w:p w:rsidR="00F77149" w:rsidRPr="00F77149" w:rsidRDefault="00F77149" w:rsidP="00F77149">
      <w:pPr>
        <w:shd w:val="clear" w:color="auto" w:fill="E1F4FD"/>
        <w:bidi w:val="0"/>
        <w:spacing w:before="100" w:after="100" w:line="240" w:lineRule="auto"/>
        <w:rPr>
          <w:rFonts w:ascii="Times New Roman" w:eastAsia="Times New Roman" w:hAnsi="Times New Roman" w:cs="Times New Roman"/>
          <w:color w:val="000000"/>
        </w:rPr>
      </w:pPr>
      <w:r w:rsidRPr="00F77149">
        <w:rPr>
          <w:rFonts w:ascii="Times New Roman" w:eastAsia="Times New Roman" w:hAnsi="Times New Roman" w:cs="Times New Roman"/>
          <w:color w:val="000000"/>
        </w:rPr>
        <w:fldChar w:fldCharType="begin"/>
      </w:r>
      <w:r w:rsidRPr="00F7714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"http://www.islamreligion.com/ru/articles/525/" \l "_ftnref13495" \o "Back to the refrence of this footnote" </w:instrText>
      </w:r>
      <w:r w:rsidRPr="00F7714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77149">
        <w:rPr>
          <w:rFonts w:ascii="Times New Roman" w:eastAsia="Times New Roman" w:hAnsi="Times New Roman" w:cs="Times New Roman"/>
          <w:color w:val="800080"/>
          <w:position w:val="2"/>
          <w:sz w:val="20"/>
          <w:u w:val="single"/>
        </w:rPr>
        <w:t>[1]</w:t>
      </w:r>
      <w:r w:rsidRPr="00F7714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"/>
      <w:r w:rsidRPr="00F77149">
        <w:rPr>
          <w:rFonts w:ascii="Times New Roman" w:eastAsia="Times New Roman" w:hAnsi="Times New Roman" w:cs="Times New Roman"/>
          <w:color w:val="000000"/>
        </w:rPr>
        <w:t> </w:t>
      </w:r>
      <w:r w:rsidRPr="00F77149">
        <w:rPr>
          <w:rFonts w:ascii="Times New Roman" w:eastAsia="Times New Roman" w:hAnsi="Times New Roman" w:cs="Times New Roman"/>
          <w:color w:val="000000"/>
          <w:lang w:val="ru-RU"/>
        </w:rPr>
        <w:t>Под «расширением возможностей женщин» сегодня подразумевается концепция усиления влияния женщин, в частности на характер власти (политическая стратегия продвижения интересов женщин, выдвинутая женской сетью DAWN в ходе Третьей Всемирной конференции по положению женщин в Найроби в 1985 г. и подтвержденная на Четвертой Всемирной конференции по положению женщин в Пекине в 1995 г). Однако из контекста данной статьи понятно, что автор имеет в виду нечто другое, а именно то, что хиджаб может быть тем аспектом, который позволит женщине занять достойное, уважаемое  место в обществе. </w:t>
      </w:r>
      <w:r w:rsidRPr="00F77149">
        <w:rPr>
          <w:rFonts w:ascii="Times New Roman" w:eastAsia="Times New Roman" w:hAnsi="Times New Roman" w:cs="Times New Roman"/>
          <w:b/>
          <w:bCs/>
          <w:i/>
          <w:iCs/>
          <w:color w:val="000000"/>
          <w:lang w:val="ru-RU"/>
        </w:rPr>
        <w:t>Примечание переводчика.</w:t>
      </w:r>
    </w:p>
    <w:p w:rsidR="00602F8C" w:rsidRPr="00F77149" w:rsidRDefault="00602F8C" w:rsidP="00F77149">
      <w:pPr>
        <w:rPr>
          <w:rtl/>
          <w:lang w:bidi="ar-EG"/>
        </w:rPr>
      </w:pPr>
    </w:p>
    <w:sectPr w:rsidR="00602F8C" w:rsidRPr="00F7714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00670"/>
    <w:rsid w:val="000261C7"/>
    <w:rsid w:val="0003398C"/>
    <w:rsid w:val="0003658F"/>
    <w:rsid w:val="00073F3F"/>
    <w:rsid w:val="00075425"/>
    <w:rsid w:val="00077836"/>
    <w:rsid w:val="00092629"/>
    <w:rsid w:val="000A3CFD"/>
    <w:rsid w:val="000A7838"/>
    <w:rsid w:val="000B3D97"/>
    <w:rsid w:val="000F48CB"/>
    <w:rsid w:val="000F722F"/>
    <w:rsid w:val="0012644C"/>
    <w:rsid w:val="00154F53"/>
    <w:rsid w:val="00163C66"/>
    <w:rsid w:val="00165A8F"/>
    <w:rsid w:val="001A34A7"/>
    <w:rsid w:val="001F076B"/>
    <w:rsid w:val="00262AB2"/>
    <w:rsid w:val="0026398A"/>
    <w:rsid w:val="002E36A7"/>
    <w:rsid w:val="0036483D"/>
    <w:rsid w:val="00366734"/>
    <w:rsid w:val="003A0367"/>
    <w:rsid w:val="003C5FF9"/>
    <w:rsid w:val="003D47B6"/>
    <w:rsid w:val="00400112"/>
    <w:rsid w:val="00412E18"/>
    <w:rsid w:val="004400AC"/>
    <w:rsid w:val="00441A4C"/>
    <w:rsid w:val="004514BA"/>
    <w:rsid w:val="0045703D"/>
    <w:rsid w:val="004A215A"/>
    <w:rsid w:val="004B22D2"/>
    <w:rsid w:val="004B4500"/>
    <w:rsid w:val="005034DA"/>
    <w:rsid w:val="00543EEA"/>
    <w:rsid w:val="00560DE1"/>
    <w:rsid w:val="00561F9E"/>
    <w:rsid w:val="00576C81"/>
    <w:rsid w:val="005E4AC4"/>
    <w:rsid w:val="005E5005"/>
    <w:rsid w:val="005F46F1"/>
    <w:rsid w:val="00602F8C"/>
    <w:rsid w:val="006039DE"/>
    <w:rsid w:val="00606F14"/>
    <w:rsid w:val="00656D1F"/>
    <w:rsid w:val="00657050"/>
    <w:rsid w:val="006B60EC"/>
    <w:rsid w:val="00710D58"/>
    <w:rsid w:val="00744C86"/>
    <w:rsid w:val="007E11A8"/>
    <w:rsid w:val="00801668"/>
    <w:rsid w:val="008040F0"/>
    <w:rsid w:val="00846AE9"/>
    <w:rsid w:val="00867F47"/>
    <w:rsid w:val="00877E07"/>
    <w:rsid w:val="008B34F5"/>
    <w:rsid w:val="00924B25"/>
    <w:rsid w:val="00945D6A"/>
    <w:rsid w:val="00957161"/>
    <w:rsid w:val="00980279"/>
    <w:rsid w:val="009A414F"/>
    <w:rsid w:val="00A26B17"/>
    <w:rsid w:val="00AB2B1C"/>
    <w:rsid w:val="00AE5A5B"/>
    <w:rsid w:val="00B0663D"/>
    <w:rsid w:val="00B96CC8"/>
    <w:rsid w:val="00BA0F4B"/>
    <w:rsid w:val="00C37F1C"/>
    <w:rsid w:val="00C476FA"/>
    <w:rsid w:val="00C67602"/>
    <w:rsid w:val="00C868C0"/>
    <w:rsid w:val="00D3024B"/>
    <w:rsid w:val="00D54EEE"/>
    <w:rsid w:val="00D57458"/>
    <w:rsid w:val="00DC71DF"/>
    <w:rsid w:val="00E114FC"/>
    <w:rsid w:val="00E543A2"/>
    <w:rsid w:val="00E55832"/>
    <w:rsid w:val="00EC795C"/>
    <w:rsid w:val="00ED1E36"/>
    <w:rsid w:val="00EE6F46"/>
    <w:rsid w:val="00F1462E"/>
    <w:rsid w:val="00F2317B"/>
    <w:rsid w:val="00F312EC"/>
    <w:rsid w:val="00F32B2B"/>
    <w:rsid w:val="00F401AB"/>
    <w:rsid w:val="00F46CE3"/>
    <w:rsid w:val="00F7214A"/>
    <w:rsid w:val="00F77149"/>
    <w:rsid w:val="00FB2557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  <w:style w:type="character" w:customStyle="1" w:styleId="w-hadeeth-or-biblechar">
    <w:name w:val="w-hadeeth-or-biblechar"/>
    <w:basedOn w:val="DefaultParagraphFont"/>
    <w:rsid w:val="00F401AB"/>
  </w:style>
  <w:style w:type="character" w:customStyle="1" w:styleId="emphasisa">
    <w:name w:val="emphasisa"/>
    <w:basedOn w:val="DefaultParagraphFont"/>
    <w:rsid w:val="00C86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2014-12-18T10:45:00Z</cp:lastPrinted>
  <dcterms:created xsi:type="dcterms:W3CDTF">2014-12-18T10:47:00Z</dcterms:created>
  <dcterms:modified xsi:type="dcterms:W3CDTF">2014-12-18T10:47:00Z</dcterms:modified>
</cp:coreProperties>
</file>